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FC4B3B">
      <w:pPr>
        <w:pStyle w:val="2"/>
        <w:numPr>
          <w:ilvl w:val="0"/>
          <w:numId w:val="0"/>
        </w:numPr>
        <w:jc w:val="center"/>
        <w:rPr>
          <w:rFonts w:hint="default" w:ascii="Times New Roman" w:hAnsi="Times New Roman" w:eastAsia="宋体" w:cs="Times New Roman"/>
          <w:b/>
          <w:bCs/>
          <w:sz w:val="28"/>
          <w:szCs w:val="28"/>
          <w:lang w:val="en-US" w:eastAsia="zh-CN"/>
        </w:rPr>
      </w:pPr>
      <w:bookmarkStart w:id="0" w:name="_Toc8905"/>
      <w:r>
        <w:rPr>
          <w:rFonts w:hint="eastAsia" w:ascii="Times New Roman" w:hAnsi="Times New Roman" w:eastAsia="宋体" w:cs="Times New Roman"/>
          <w:b/>
          <w:bCs/>
          <w:sz w:val="28"/>
          <w:szCs w:val="28"/>
          <w:lang w:val="en-US" w:eastAsia="zh-CN"/>
        </w:rPr>
        <w:t>职业卫生技术报告信息网上公开记录表</w:t>
      </w:r>
      <w:bookmarkEnd w:id="0"/>
    </w:p>
    <w:tbl>
      <w:tblPr>
        <w:tblStyle w:val="8"/>
        <w:tblW w:w="833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94"/>
        <w:gridCol w:w="2494"/>
        <w:gridCol w:w="2101"/>
        <w:gridCol w:w="1647"/>
      </w:tblGrid>
      <w:tr w14:paraId="62F7FD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094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9E6F75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7" w:beforeAutospacing="0" w:after="0" w:afterAutospacing="0"/>
              <w:ind w:left="388" w:right="372"/>
              <w:jc w:val="both"/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  <w:lang w:val="en-US" w:eastAsia="zh-CN" w:bidi="ar"/>
              </w:rPr>
              <w:t>用人单位名称</w:t>
            </w:r>
          </w:p>
        </w:tc>
        <w:tc>
          <w:tcPr>
            <w:tcW w:w="6242" w:type="dxa"/>
            <w:gridSpan w:val="3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 w14:paraId="0A54FA82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/>
              </w:rPr>
              <w:t>中联润世新疆煤业有限公司</w:t>
            </w:r>
          </w:p>
        </w:tc>
      </w:tr>
      <w:tr w14:paraId="1B1C41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09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66AD8F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9" w:beforeAutospacing="0" w:after="0" w:afterAutospacing="0"/>
              <w:ind w:left="0" w:right="372" w:firstLine="180" w:firstLineChars="100"/>
              <w:jc w:val="both"/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  <w:lang w:val="en-US" w:eastAsia="zh-CN" w:bidi="ar"/>
              </w:rPr>
              <w:t>用人单位注册地址</w:t>
            </w:r>
          </w:p>
        </w:tc>
        <w:tc>
          <w:tcPr>
            <w:tcW w:w="62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 w14:paraId="0FC9F89E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 w:eastAsia="仿宋_GB2312" w:cs="Times New Roman"/>
                <w:sz w:val="18"/>
                <w:szCs w:val="18"/>
                <w:lang w:val="en-US" w:eastAsia="zh-CN"/>
              </w:rPr>
              <w:t>新疆昌吉</w:t>
            </w:r>
            <w:r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/>
              </w:rPr>
              <w:t>奇台县城北东约90km处</w:t>
            </w:r>
          </w:p>
        </w:tc>
      </w:tr>
      <w:tr w14:paraId="6A5289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09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E70AF9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8" w:beforeAutospacing="0" w:after="0" w:afterAutospacing="0"/>
              <w:ind w:left="388" w:right="369"/>
              <w:jc w:val="both"/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  <w:lang w:val="en-US" w:eastAsia="zh-CN" w:bidi="ar"/>
              </w:rPr>
              <w:t>联系人</w:t>
            </w:r>
          </w:p>
        </w:tc>
        <w:tc>
          <w:tcPr>
            <w:tcW w:w="62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 w14:paraId="564F8D3E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 w:eastAsia="zh-CN"/>
              </w:rPr>
              <w:t>买提</w:t>
            </w:r>
          </w:p>
        </w:tc>
      </w:tr>
      <w:tr w14:paraId="35EA23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09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0ADEA3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8" w:beforeAutospacing="0" w:after="0" w:afterAutospacing="0"/>
              <w:ind w:left="388" w:right="369"/>
              <w:jc w:val="both"/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  <w:lang w:val="en-US" w:eastAsia="zh-CN" w:bidi="ar"/>
              </w:rPr>
              <w:t>报告名称及编号</w:t>
            </w:r>
          </w:p>
        </w:tc>
        <w:tc>
          <w:tcPr>
            <w:tcW w:w="62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 w14:paraId="3C4CE660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/>
              </w:rPr>
              <w:t>中联润世新疆煤业有限公司</w:t>
            </w:r>
            <w:r>
              <w:rPr>
                <w:rFonts w:hint="eastAsia" w:ascii="Times New Roman" w:hAnsi="Times New Roman" w:eastAsia="仿宋_GB2312" w:cs="Times New Roman"/>
                <w:sz w:val="18"/>
                <w:szCs w:val="18"/>
                <w:lang w:val="en-US" w:eastAsia="zh-CN"/>
              </w:rPr>
              <w:t>职业病危害因素检测报告</w:t>
            </w:r>
            <w:r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/>
              </w:rPr>
              <w:t>CST/JC-JC20250</w:t>
            </w:r>
            <w:r>
              <w:rPr>
                <w:rFonts w:hint="eastAsia" w:ascii="Times New Roman" w:hAnsi="Times New Roman" w:eastAsia="仿宋_GB2312" w:cs="Times New Roman"/>
                <w:sz w:val="18"/>
                <w:szCs w:val="18"/>
                <w:lang w:val="en-US" w:eastAsia="zh-CN"/>
              </w:rPr>
              <w:t>18</w:t>
            </w:r>
          </w:p>
        </w:tc>
      </w:tr>
      <w:tr w14:paraId="34EF48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09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6CFC9E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8" w:beforeAutospacing="0" w:after="0" w:afterAutospacing="0"/>
              <w:ind w:left="388" w:right="369"/>
              <w:jc w:val="both"/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  <w:lang w:val="en-US" w:eastAsia="zh-CN" w:bidi="ar"/>
              </w:rPr>
              <w:t>项目组人员</w:t>
            </w:r>
          </w:p>
        </w:tc>
        <w:tc>
          <w:tcPr>
            <w:tcW w:w="62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 w14:paraId="791455D1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 w:eastAsia="zh-CN"/>
              </w:rPr>
              <w:t xml:space="preserve">张立召 </w:t>
            </w:r>
            <w:r>
              <w:rPr>
                <w:rFonts w:hint="eastAsia" w:ascii="Times New Roman" w:hAnsi="Times New Roman" w:eastAsia="仿宋_GB2312" w:cs="Times New Roman"/>
                <w:sz w:val="18"/>
                <w:szCs w:val="18"/>
                <w:lang w:val="en-US" w:eastAsia="zh-CN"/>
              </w:rPr>
              <w:t>陈国龙 刘洋  李朋勃 张丽雪</w:t>
            </w:r>
          </w:p>
        </w:tc>
      </w:tr>
      <w:tr w14:paraId="5C8DD1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09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3DA6BD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9" w:beforeAutospacing="0" w:after="0" w:afterAutospacing="0"/>
              <w:ind w:left="388" w:right="372"/>
              <w:jc w:val="both"/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  <w:lang w:val="en-US" w:eastAsia="zh-CN" w:bidi="ar"/>
              </w:rPr>
              <w:t>现场调查人员</w:t>
            </w:r>
          </w:p>
        </w:tc>
        <w:tc>
          <w:tcPr>
            <w:tcW w:w="62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 w14:paraId="78FA9D33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 w:eastAsia="zh-CN"/>
              </w:rPr>
              <w:t>张立召</w:t>
            </w:r>
            <w:r>
              <w:rPr>
                <w:rFonts w:hint="eastAsia" w:ascii="Times New Roman" w:hAnsi="Times New Roman" w:eastAsia="仿宋_GB2312" w:cs="Times New Roman"/>
                <w:sz w:val="18"/>
                <w:szCs w:val="18"/>
                <w:lang w:val="en-US" w:eastAsia="zh-CN"/>
              </w:rPr>
              <w:t xml:space="preserve"> 陈国龙</w:t>
            </w:r>
          </w:p>
        </w:tc>
      </w:tr>
      <w:tr w14:paraId="372CFA5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09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29D6E2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9" w:beforeAutospacing="0" w:after="0" w:afterAutospacing="0"/>
              <w:ind w:left="388" w:right="372"/>
              <w:jc w:val="both"/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  <w:lang w:val="en-US" w:eastAsia="zh-CN" w:bidi="ar"/>
              </w:rPr>
              <w:t>现场调查时间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D11461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 w:eastAsia="zh-CN"/>
              </w:rPr>
              <w:t>2025.</w:t>
            </w:r>
            <w:r>
              <w:rPr>
                <w:rFonts w:hint="eastAsia" w:ascii="Times New Roman" w:hAnsi="Times New Roman" w:eastAsia="仿宋_GB2312" w:cs="Times New Roman"/>
                <w:sz w:val="18"/>
                <w:szCs w:val="18"/>
                <w:lang w:val="en-US" w:eastAsia="zh-CN"/>
              </w:rPr>
              <w:t>6.8</w:t>
            </w:r>
          </w:p>
        </w:tc>
        <w:tc>
          <w:tcPr>
            <w:tcW w:w="2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475C60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9" w:beforeAutospacing="0" w:after="0" w:afterAutospacing="0"/>
              <w:ind w:left="463" w:right="0"/>
              <w:jc w:val="both"/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  <w:lang w:val="en-US" w:eastAsia="zh-CN" w:bidi="ar"/>
              </w:rPr>
              <w:t>用人单位陪同人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 w14:paraId="4340DC95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 w:eastAsia="仿宋_GB2312" w:cs="Times New Roman"/>
                <w:sz w:val="18"/>
                <w:szCs w:val="18"/>
                <w:lang w:val="en-US" w:eastAsia="zh-CN"/>
              </w:rPr>
              <w:t>李之龙</w:t>
            </w:r>
          </w:p>
        </w:tc>
      </w:tr>
      <w:tr w14:paraId="07159B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09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1D8F7A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7" w:beforeAutospacing="0" w:after="0" w:afterAutospacing="0"/>
              <w:ind w:left="388" w:right="369"/>
              <w:jc w:val="both"/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  <w:lang w:val="en-US" w:eastAsia="zh-CN" w:bidi="ar"/>
              </w:rPr>
              <w:t>采样与测量人员</w:t>
            </w:r>
          </w:p>
        </w:tc>
        <w:tc>
          <w:tcPr>
            <w:tcW w:w="62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 w14:paraId="65E894C1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 w:eastAsia="zh-CN"/>
              </w:rPr>
              <w:t xml:space="preserve">张立召 </w:t>
            </w:r>
            <w:r>
              <w:rPr>
                <w:rFonts w:hint="eastAsia" w:ascii="Times New Roman" w:hAnsi="Times New Roman" w:eastAsia="仿宋_GB2312" w:cs="Times New Roman"/>
                <w:sz w:val="18"/>
                <w:szCs w:val="18"/>
                <w:lang w:val="en-US" w:eastAsia="zh-CN"/>
              </w:rPr>
              <w:t>刘洋  李朋勃</w:t>
            </w:r>
          </w:p>
        </w:tc>
      </w:tr>
      <w:tr w14:paraId="735AA9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09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687EFD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40" w:beforeAutospacing="0" w:after="0" w:afterAutospacing="0"/>
              <w:ind w:left="388" w:right="369"/>
              <w:jc w:val="both"/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  <w:lang w:val="en-US" w:eastAsia="zh-CN" w:bidi="ar"/>
              </w:rPr>
              <w:t>采样与测量时间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ECAECC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 w:eastAsia="zh-CN"/>
              </w:rPr>
              <w:t>2025.</w:t>
            </w:r>
            <w:r>
              <w:rPr>
                <w:rFonts w:hint="eastAsia" w:ascii="Times New Roman" w:hAnsi="Times New Roman" w:eastAsia="仿宋_GB2312" w:cs="Times New Roman"/>
                <w:sz w:val="18"/>
                <w:szCs w:val="18"/>
                <w:lang w:val="en-US" w:eastAsia="zh-CN"/>
              </w:rPr>
              <w:t>6.9-11</w:t>
            </w:r>
          </w:p>
        </w:tc>
        <w:tc>
          <w:tcPr>
            <w:tcW w:w="2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D8F65A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40" w:beforeAutospacing="0" w:after="0" w:afterAutospacing="0"/>
              <w:ind w:left="463" w:right="0"/>
              <w:jc w:val="both"/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  <w:lang w:val="en-US" w:eastAsia="zh-CN" w:bidi="ar"/>
              </w:rPr>
              <w:t>用人单位陪同人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 w14:paraId="0962CB15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/>
              </w:rPr>
            </w:pPr>
            <w:r>
              <w:rPr>
                <w:rFonts w:hint="eastAsia" w:ascii="Times New Roman" w:hAnsi="Times New Roman" w:eastAsia="仿宋_GB2312" w:cs="Times New Roman"/>
                <w:sz w:val="18"/>
                <w:szCs w:val="18"/>
                <w:lang w:val="en-US" w:eastAsia="zh-CN"/>
              </w:rPr>
              <w:t>李之龙</w:t>
            </w:r>
            <w:bookmarkStart w:id="1" w:name="_GoBack"/>
            <w:bookmarkEnd w:id="1"/>
          </w:p>
        </w:tc>
      </w:tr>
      <w:tr w14:paraId="603A63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1" w:hRule="atLeast"/>
        </w:trPr>
        <w:tc>
          <w:tcPr>
            <w:tcW w:w="8336" w:type="dxa"/>
            <w:gridSpan w:val="4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noWrap w:val="0"/>
            <w:vAlign w:val="center"/>
          </w:tcPr>
          <w:p w14:paraId="6DD42265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9" w:beforeAutospacing="0" w:after="0" w:afterAutospacing="0"/>
              <w:ind w:left="454" w:right="0"/>
              <w:jc w:val="both"/>
              <w:rPr>
                <w:rFonts w:hint="default" w:ascii="Times New Roman" w:hAnsi="Times New Roman" w:eastAsia="仿宋_GB2312" w:cs="Times New Roman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18"/>
                <w:szCs w:val="18"/>
                <w:lang w:val="en-US" w:eastAsia="zh-CN" w:bidi="ar"/>
              </w:rPr>
              <w:t>现场照片（现场调查及现场采样与测量照片，含企业名称或标识的合影照片）</w:t>
            </w:r>
          </w:p>
        </w:tc>
      </w:tr>
      <w:tr w14:paraId="78647F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11" w:hRule="atLeast"/>
        </w:trPr>
        <w:tc>
          <w:tcPr>
            <w:tcW w:w="8336" w:type="dxa"/>
            <w:gridSpan w:val="4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noWrap w:val="0"/>
            <w:vAlign w:val="top"/>
          </w:tcPr>
          <w:p w14:paraId="452D8D93"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drawing>
                <wp:anchor distT="0" distB="0" distL="114300" distR="114300" simplePos="0" relativeHeight="251664384" behindDoc="0" locked="0" layoutInCell="1" allowOverlap="1">
                  <wp:simplePos x="0" y="0"/>
                  <wp:positionH relativeFrom="column">
                    <wp:posOffset>330835</wp:posOffset>
                  </wp:positionH>
                  <wp:positionV relativeFrom="paragraph">
                    <wp:posOffset>4123055</wp:posOffset>
                  </wp:positionV>
                  <wp:extent cx="2663825" cy="1991995"/>
                  <wp:effectExtent l="0" t="0" r="3175" b="1905"/>
                  <wp:wrapSquare wrapText="bothSides"/>
                  <wp:docPr id="6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63825" cy="1991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2616835</wp:posOffset>
                  </wp:positionH>
                  <wp:positionV relativeFrom="paragraph">
                    <wp:posOffset>3167380</wp:posOffset>
                  </wp:positionV>
                  <wp:extent cx="2405380" cy="1789430"/>
                  <wp:effectExtent l="0" t="0" r="7620" b="1270"/>
                  <wp:wrapSquare wrapText="bothSides"/>
                  <wp:docPr id="5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5380" cy="1789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77470</wp:posOffset>
                  </wp:positionH>
                  <wp:positionV relativeFrom="paragraph">
                    <wp:posOffset>1727200</wp:posOffset>
                  </wp:positionV>
                  <wp:extent cx="1446530" cy="2118360"/>
                  <wp:effectExtent l="0" t="0" r="1270" b="2540"/>
                  <wp:wrapSquare wrapText="bothSides"/>
                  <wp:docPr id="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6530" cy="2118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3227070</wp:posOffset>
                  </wp:positionH>
                  <wp:positionV relativeFrom="paragraph">
                    <wp:posOffset>1437640</wp:posOffset>
                  </wp:positionV>
                  <wp:extent cx="1987550" cy="1624330"/>
                  <wp:effectExtent l="0" t="0" r="6350" b="1270"/>
                  <wp:wrapSquare wrapText="bothSides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7550" cy="16243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1892300</wp:posOffset>
                  </wp:positionH>
                  <wp:positionV relativeFrom="paragraph">
                    <wp:posOffset>88900</wp:posOffset>
                  </wp:positionV>
                  <wp:extent cx="2005330" cy="1461135"/>
                  <wp:effectExtent l="0" t="0" r="1270" b="12065"/>
                  <wp:wrapSquare wrapText="bothSides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05330" cy="14611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86360</wp:posOffset>
                  </wp:positionV>
                  <wp:extent cx="1768475" cy="1334770"/>
                  <wp:effectExtent l="0" t="0" r="9525" b="11430"/>
                  <wp:wrapSquare wrapText="bothSides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68475" cy="13347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 w14:paraId="3B1A5892"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4CC7F39">
    <w:pPr>
      <w:pStyle w:val="6"/>
      <w:rPr>
        <w:rFonts w:hint="eastAsia" w:eastAsia="宋体"/>
        <w:lang w:eastAsia="zh-CN"/>
      </w:rPr>
    </w:pPr>
    <w:r>
      <w:rPr>
        <w:rFonts w:hint="eastAsia"/>
      </w:rPr>
      <w:t xml:space="preserve"> </w:t>
    </w:r>
    <w:r>
      <w:t>CST/JC</w:t>
    </w:r>
    <w:r>
      <w:rPr>
        <w:rFonts w:hint="eastAsia" w:eastAsia="宋体"/>
        <w:lang w:eastAsia="zh-CN"/>
      </w:rPr>
      <w:t>/E/</w:t>
    </w:r>
    <w:r>
      <w:t>CX36-JL</w:t>
    </w:r>
    <w:r>
      <w:rPr>
        <w:rFonts w:hint="eastAsia"/>
      </w:rPr>
      <w:t>1</w:t>
    </w:r>
    <w:r>
      <w:rPr>
        <w:rFonts w:hint="eastAsia" w:eastAsia="宋体"/>
        <w:lang w:val="en-US" w:eastAsia="zh-CN"/>
      </w:rPr>
      <w:t>6</w:t>
    </w:r>
    <w:r>
      <w:rPr>
        <w:rFonts w:hint="eastAsia" w:eastAsia="宋体"/>
        <w:lang w:eastAsia="zh-CN"/>
      </w:rPr>
      <w:t>-202406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13530F9"/>
    <w:multiLevelType w:val="multilevel"/>
    <w:tmpl w:val="013530F9"/>
    <w:lvl w:ilvl="0" w:tentative="0">
      <w:start w:val="1"/>
      <w:numFmt w:val="decimal"/>
      <w:pStyle w:val="2"/>
      <w:lvlText w:val="%1"/>
      <w:lvlJc w:val="center"/>
      <w:rPr>
        <w:rFonts w:ascii="Times New Roman" w:hAnsi="Times New Roman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</w:rPr>
    </w:lvl>
    <w:lvl w:ilvl="1" w:tentative="0">
      <w:start w:val="1"/>
      <w:numFmt w:val="decimal"/>
      <w:pStyle w:val="3"/>
      <w:lvlText w:val="%1.%2"/>
      <w:lvlJc w:val="left"/>
      <w:pPr>
        <w:tabs>
          <w:tab w:val="left" w:pos="567"/>
        </w:tabs>
        <w:ind w:left="992" w:hanging="992"/>
      </w:pPr>
      <w:rPr>
        <w:rFonts w:hint="eastAsia"/>
        <w:sz w:val="28"/>
      </w:rPr>
    </w:lvl>
    <w:lvl w:ilvl="2" w:tentative="0">
      <w:start w:val="1"/>
      <w:numFmt w:val="decimal"/>
      <w:pStyle w:val="4"/>
      <w:lvlText w:val="%1.%2.%3"/>
      <w:lvlJc w:val="left"/>
      <w:pPr>
        <w:tabs>
          <w:tab w:val="left" w:pos="794"/>
        </w:tabs>
        <w:ind w:left="567" w:hanging="567"/>
      </w:pPr>
      <w:rPr>
        <w:rFonts w:hint="eastAsia"/>
      </w:rPr>
    </w:lvl>
    <w:lvl w:ilvl="3" w:tentative="0">
      <w:start w:val="1"/>
      <w:numFmt w:val="decimal"/>
      <w:pStyle w:val="5"/>
      <w:lvlText w:val="%1.%2.%3.%4"/>
      <w:lvlJc w:val="left"/>
      <w:pPr>
        <w:tabs>
          <w:tab w:val="left" w:pos="851"/>
        </w:tabs>
        <w:ind w:left="851" w:hanging="851"/>
      </w:pPr>
      <w:rPr>
        <w:rFonts w:hint="default" w:ascii="Times New Roman" w:hAnsi="Times New Roman" w:eastAsia="仿宋_GB2312"/>
      </w:rPr>
    </w:lvl>
    <w:lvl w:ilvl="4" w:tentative="0">
      <w:start w:val="1"/>
      <w:numFmt w:val="decimal"/>
      <w:lvlText w:val="%1.%2.%3.%4.%5"/>
      <w:lvlJc w:val="left"/>
      <w:pPr>
        <w:tabs>
          <w:tab w:val="left" w:pos="2781"/>
        </w:tabs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0B646F"/>
    <w:rsid w:val="070B646F"/>
    <w:rsid w:val="0E9C23BC"/>
    <w:rsid w:val="183215E7"/>
    <w:rsid w:val="18C201E0"/>
    <w:rsid w:val="21CB78FD"/>
    <w:rsid w:val="38764FEA"/>
    <w:rsid w:val="3F666304"/>
    <w:rsid w:val="50384FDD"/>
    <w:rsid w:val="67246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numPr>
        <w:ilvl w:val="1"/>
        <w:numId w:val="1"/>
      </w:numPr>
      <w:spacing w:before="260" w:beforeLines="0" w:beforeAutospacing="0" w:after="260" w:afterLines="0" w:afterAutospacing="0" w:line="413" w:lineRule="auto"/>
      <w:ind w:left="992" w:hanging="992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10"/>
    <w:semiHidden/>
    <w:unhideWhenUsed/>
    <w:qFormat/>
    <w:uiPriority w:val="0"/>
    <w:pPr>
      <w:keepNext/>
      <w:keepLines/>
      <w:numPr>
        <w:ilvl w:val="2"/>
        <w:numId w:val="1"/>
      </w:numPr>
      <w:spacing w:line="490" w:lineRule="exact"/>
      <w:outlineLvl w:val="2"/>
    </w:pPr>
    <w:rPr>
      <w:rFonts w:ascii="Times New Roman" w:hAnsi="Times New Roman" w:eastAsia="仿宋_GB2312" w:cs="Times New Roman"/>
      <w:b/>
      <w:bCs/>
      <w:sz w:val="28"/>
      <w:szCs w:val="32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numPr>
        <w:ilvl w:val="3"/>
        <w:numId w:val="1"/>
      </w:numPr>
      <w:spacing w:before="280" w:beforeLines="0" w:beforeAutospacing="0" w:after="290" w:afterLines="0" w:afterAutospacing="0" w:line="372" w:lineRule="auto"/>
      <w:ind w:left="851" w:hanging="851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header"/>
    <w:basedOn w:val="1"/>
    <w:qFormat/>
    <w:uiPriority w:val="99"/>
    <w:pPr>
      <w:tabs>
        <w:tab w:val="center" w:pos="4153"/>
        <w:tab w:val="right" w:pos="8306"/>
      </w:tabs>
      <w:snapToGrid w:val="0"/>
      <w:jc w:val="right"/>
    </w:pPr>
    <w:rPr>
      <w:rFonts w:ascii="Times New Roman" w:hAnsi="Times New Roman" w:eastAsia="Times New Roman" w:cs="Times New Roman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sz w:val="24"/>
    </w:rPr>
  </w:style>
  <w:style w:type="character" w:customStyle="1" w:styleId="10">
    <w:name w:val="标题 3 字符"/>
    <w:basedOn w:val="9"/>
    <w:link w:val="4"/>
    <w:qFormat/>
    <w:uiPriority w:val="0"/>
    <w:rPr>
      <w:rFonts w:ascii="Times New Roman" w:hAnsi="Times New Roman" w:eastAsia="仿宋_GB2312" w:cs="Times New Roman"/>
      <w:b/>
      <w:bCs/>
      <w:sz w:val="28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209</Words>
  <Characters>241</Characters>
  <Lines>0</Lines>
  <Paragraphs>0</Paragraphs>
  <TotalTime>6</TotalTime>
  <ScaleCrop>false</ScaleCrop>
  <LinksUpToDate>false</LinksUpToDate>
  <CharactersWithSpaces>249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2025-04-02T06:01:00Z</dcterms:created>
  <dc:creator>等等等我一起</dc:creator>
  <cp:lastModifiedBy>张vvvv</cp:lastModifiedBy>
  <dcterms:modified xsi:type="dcterms:W3CDTF">2025-07-21T15:20:13Z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eyJoZGlkIjoiMmJhMDFhZjRlNTI2NzQ1NGFiYmVhODE3YTBiM2EwM2MiLCJ1c2VySWQiOiIyNDgwODY0NTkifQ==</vt:lpwstr>
  </property>
  <property fmtid="{D5CDD505-2E9C-101B-9397-08002B2CF9AE}" pid="4" name="ICV">
    <vt:lpwstr>8754E75589D04E908E2192D405961826_12</vt:lpwstr>
  </property>
</Properties>
</file>